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Lumen Reference</w:t>
      </w:r>
    </w:p>
    <w:p>
      <w:pPr>
        <w:spacing w:after="160"/>
      </w:pPr>
      <w:r>
        <w:t xml:space="preserve">A quick lookup for every event, function, node, setting, and error message. If you are learning Lumen for the first time, read the Language Guide instead.</w:t>
      </w:r>
    </w:p>
    <w:p>
      <w:pPr>
        <w:spacing w:after="100"/>
      </w:pPr>
    </w:p>
    <w:p>
      <w:pPr>
        <w:pStyle w:val="Heading1"/>
        <w:spacing w:after="120" w:before="300"/>
      </w:pPr>
      <w:r>
        <w:t xml:space="preserve">Events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pct" w:w="16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Event</w:t>
            </w:r>
          </w:p>
        </w:tc>
        <w:tc>
          <w:tcPr>
            <w:tcW w:type="pct" w:w="16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Category</w:t>
            </w:r>
          </w:p>
        </w:tc>
        <w:tc>
          <w:tcPr>
            <w:tcW w:type="pct" w:w="20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Trigger text</w:t>
            </w:r>
          </w:p>
        </w:tc>
        <w:tc>
          <w:tcPr>
            <w:tcW w:type="pct" w:w="18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Exposes</w:t>
            </w:r>
          </w:p>
        </w:tc>
        <w:tc>
          <w:tcPr>
            <w:tcW w:type="pct" w:w="30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Fires when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message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Messages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Required, e.g. "!hello"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</w:rPr>
              <w:t xml:space="preserve">message, user</w:t>
            </w:r>
          </w:p>
        </w:tc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A message starts with the trigger text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member_join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Server Events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None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</w:rPr>
              <w:t xml:space="preserve">member</w:t>
            </w:r>
          </w:p>
        </w:tc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Someone joins the server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member_leave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Server Events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None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</w:rPr>
              <w:t xml:space="preserve">member</w:t>
            </w:r>
          </w:p>
        </w:tc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Someone leaves or is removed from the server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reaction_add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Reactions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None</w:t>
            </w:r>
          </w:p>
        </w:tc>
        <w:tc>
          <w:tcPr>
            <w:tcW w:type="pct" w:w="18%"/>
          </w:tcPr>
          <w:p>
            <w:r>
              <w:rPr>
                <w:b w:val="false"/>
                <w:bCs w:val="false"/>
              </w:rPr>
              <w:t xml:space="preserve">user, reaction</w:t>
            </w:r>
          </w:p>
        </w:tc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Someone adds a reaction to a message</w:t>
            </w:r>
          </w:p>
        </w:tc>
      </w:tr>
    </w:tbl>
    <w:p>
      <w:pPr>
        <w:spacing w:after="100"/>
      </w:pPr>
    </w:p>
    <w:p>
      <w:pPr>
        <w:spacing w:after="160"/>
      </w:pPr>
      <w:r>
        <w:rPr>
          <w:i/>
          <w:iCs/>
        </w:rPr>
        <w:t xml:space="preserve">Events with no trigger text fire on their own, so a server can only have one command per event of that kind. message commands each need a unique trigger, so a server can have as many as it wants.</w:t>
      </w:r>
    </w:p>
    <w:p>
      <w:pPr>
        <w:pStyle w:val="Heading1"/>
        <w:spacing w:after="120" w:before="300"/>
      </w:pPr>
      <w:r>
        <w:t xml:space="preserve">Language Functions</w:t>
      </w:r>
    </w:p>
    <w:p>
      <w:pPr>
        <w:spacing w:after="160"/>
      </w:pPr>
      <w:r>
        <w:rPr>
          <w:i/>
          <w:iCs/>
        </w:rPr>
        <w:t xml:space="preserve">Always available, regardless of what the bot itself provides.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2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Function</w:t>
            </w:r>
          </w:p>
        </w:tc>
        <w:tc>
          <w:tcPr>
            <w:tcW w:type="pct" w:w="45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What it does</w:t>
            </w:r>
          </w:p>
        </w:tc>
        <w:tc>
          <w:tcPr>
            <w:tcW w:type="pct" w:w="33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Example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length(x)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Length of a string, list, or dict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length("hello") -&gt; 5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keys(d)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List of a dict's keys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keys({"a": 1}) -&gt; ["a"]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upper(s)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Uppercase a string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upper("hi") -&gt; "HI"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lower(s)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Lowercase a string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lower("HI") -&gt; "hi"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str(x)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Convert anything to text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str(42) -&gt; "42"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int(x)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Convert text or number to a whole number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int("7") -&gt; 7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float(x)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Convert text or number to a decimal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float("2.5") -&gt; 2.5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split(s, sep)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Split a string into a list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split("a,b", ",") -&gt; ["a", "b"]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join(list, sep)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Join a list into one string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join(["a", "b"], "-") -&gt; "a-b"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contains?(x, v)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Does a string, list, or dict contain v?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contains?([1,2], 2) -&gt; true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index_of(x, v)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Position of v, or nil if not found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index_of("hi", "i") -&gt; 1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push(list, v)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Add v to the end of a list, in place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push(list, 3)</w:t>
            </w:r>
          </w:p>
        </w:tc>
      </w:tr>
      <w:tr>
        <w:tc>
          <w:tcPr>
            <w:tcW w:type="pct" w:w="22%"/>
          </w:tcPr>
          <w:p>
            <w:r>
              <w:rPr>
                <w:b w:val="false"/>
                <w:bCs w:val="false"/>
              </w:rPr>
              <w:t xml:space="preserve">pop(list)</w:t>
            </w:r>
          </w:p>
        </w:tc>
        <w:tc>
          <w:tcPr>
            <w:tcW w:type="pct" w:w="45%"/>
          </w:tcPr>
          <w:p>
            <w:r>
              <w:rPr>
                <w:b w:val="false"/>
                <w:bCs w:val="false"/>
              </w:rPr>
              <w:t xml:space="preserve">Remove and return the last item, in place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pop(list) -&gt; 3</w:t>
            </w:r>
          </w:p>
        </w:tc>
      </w:tr>
    </w:tbl>
    <w:p>
      <w:pPr>
        <w:pStyle w:val="Heading1"/>
        <w:spacing w:after="120" w:before="300"/>
      </w:pPr>
      <w:r>
        <w:t xml:space="preserve">Bot Functions</w:t>
      </w:r>
    </w:p>
    <w:p>
      <w:pPr>
        <w:spacing w:after="160"/>
      </w:pPr>
      <w:r>
        <w:rPr>
          <w:i/>
          <w:iCs/>
        </w:rPr>
        <w:t xml:space="preserve">Provided by the bot itself. This list can grow over time.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Function</w:t>
            </w:r>
          </w:p>
        </w:tc>
        <w:tc>
          <w:tcPr>
            <w:tcW w:type="pct" w:w="70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What it does</w:t>
            </w:r>
          </w:p>
        </w:tc>
      </w:tr>
      <w:tr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send(text)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</w:rPr>
              <w:t xml:space="preserve">Posts a message to the channel the trigger came from</w:t>
            </w:r>
          </w:p>
        </w:tc>
      </w:tr>
      <w:tr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random(min, max)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</w:rPr>
              <w:t xml:space="preserve">A random whole number between min and max, inclusive</w:t>
            </w:r>
          </w:p>
        </w:tc>
      </w:tr>
      <w:tr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wait(seconds)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</w:rPr>
              <w:t xml:space="preserve">Pauses briefly before continuing, capped at a few seconds</w:t>
            </w:r>
          </w:p>
        </w:tc>
      </w:tr>
      <w:tr>
        <w:tc>
          <w:tcPr>
            <w:tcW w:type="pct" w:w="30%"/>
          </w:tcPr>
          <w:p>
            <w:r>
              <w:rPr>
                <w:b w:val="false"/>
                <w:bCs w:val="false"/>
              </w:rPr>
              <w:t xml:space="preserve">react(emoji)</w:t>
            </w:r>
          </w:p>
        </w:tc>
        <w:tc>
          <w:tcPr>
            <w:tcW w:type="pct" w:w="70%"/>
          </w:tcPr>
          <w:p>
            <w:r>
              <w:rPr>
                <w:b w:val="false"/>
                <w:bCs w:val="false"/>
              </w:rPr>
              <w:t xml:space="preserve">Reacts to the trigger message with an emoji</w:t>
            </w:r>
          </w:p>
        </w:tc>
      </w:tr>
    </w:tbl>
    <w:p>
      <w:pPr>
        <w:pStyle w:val="Heading1"/>
        <w:spacing w:after="120" w:before="300"/>
      </w:pPr>
      <w:r>
        <w:t xml:space="preserve">Node Editor Blocks</w:t>
      </w:r>
    </w:p>
    <w:p>
      <w:pPr>
        <w:spacing w:after="160"/>
      </w:pPr>
      <w:r>
        <w:rPr>
          <w:i/>
          <w:iCs/>
        </w:rPr>
        <w:t xml:space="preserve">Available in the Blocks view of the command editor. "All events" means the node works no matter which event the command uses.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4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Node</w:t>
            </w:r>
          </w:p>
        </w:tc>
        <w:tc>
          <w:tcPr>
            <w:tcW w:type="pct" w:w="56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What it does</w:t>
            </w:r>
          </w:p>
        </w:tc>
        <w:tc>
          <w:tcPr>
            <w:tcW w:type="pct" w:w="20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Works with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Say something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Sends a message back to the channel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Random number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Picks a random number and stores it in a variable you name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Wait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Pauses before the next node runs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Admin check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Sends one message to admins and another to everyone else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Message, Reaction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If message contains a word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Checks whether the message text contains a word, with an optional otherwise message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Message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Random message from a list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Picks one line at random from a list you type, one message per line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Repeat a message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Sends the same message a fixed number of times in a row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Shout something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Sends a message in ALL CAPS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Whisper something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Sends a message in lowercase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Reply with the message's length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Counts the characters in the message and includes the count in a reply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Message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Only reply sometimes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Rolls a percentage chance before sending a message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If the message is exactly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Like "contains a word", but requires an exact whole-message match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Message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Only for a specific person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Sends a different message depending on the sender's exact username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Message, Reaction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Remember some text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Stores text in a variable you name, to reuse in later nodes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Remember a number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Stores a number in a variable you name, to reuse in later nodes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Wait a random amount of time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Pauses for a random number of seconds within a range you set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Repeat a random number of times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Like "Repeat a message", but the number of repeats is randomized each run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Reply with the word count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Counts the words (not characters) in the message and includes the count in a reply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Message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Do some math and reply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Adds, subtracts, multiplies, or divides two numbers and includes the result in a reply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All events</w:t>
            </w:r>
          </w:p>
        </w:tc>
      </w:tr>
      <w:tr>
        <w:tc>
          <w:tcPr>
            <w:tcW w:type="pct" w:w="24%"/>
          </w:tcPr>
          <w:p>
            <w:r>
              <w:rPr>
                <w:b w:val="false"/>
                <w:bCs w:val="false"/>
              </w:rPr>
              <w:t xml:space="preserve">React with an emoji</w:t>
            </w:r>
          </w:p>
        </w:tc>
        <w:tc>
          <w:tcPr>
            <w:tcW w:type="pct" w:w="56%"/>
          </w:tcPr>
          <w:p>
            <w:r>
              <w:rPr>
                <w:b w:val="false"/>
                <w:bCs w:val="false"/>
              </w:rPr>
              <w:t xml:space="preserve">Reacts to the trigger message (or the reacted-to message, on a reaction event) with an emoji</w:t>
            </w:r>
          </w:p>
        </w:tc>
        <w:tc>
          <w:tcPr>
            <w:tcW w:type="pct" w:w="20%"/>
          </w:tcPr>
          <w:p>
            <w:r>
              <w:rPr>
                <w:b w:val="false"/>
                <w:bCs w:val="false"/>
              </w:rPr>
              <w:t xml:space="preserve">Message, Reaction</w:t>
            </w:r>
          </w:p>
        </w:tc>
      </w:tr>
    </w:tbl>
    <w:p>
      <w:pPr>
        <w:spacing w:after="100"/>
      </w:pPr>
    </w:p>
    <w:p>
      <w:pPr>
        <w:spacing w:after="160"/>
      </w:pPr>
      <w:r>
        <w:rPr>
          <w:i/>
          <w:iCs/>
        </w:rPr>
        <w:t xml:space="preserve">The palette in the editor only shows nodes that make sense for whichever event is currently selected, so you will not see every row above at once.</w:t>
      </w:r>
    </w:p>
    <w:p>
      <w:pPr>
        <w:pStyle w:val="Heading1"/>
        <w:spacing w:after="120" w:before="300"/>
      </w:pPr>
      <w:r>
        <w:t xml:space="preserve">Server Settings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Setting</w:t>
            </w:r>
          </w:p>
        </w:tc>
        <w:tc>
          <w:tcPr>
            <w:tcW w:type="pct" w:w="75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What it controls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Manager roles</w:t>
            </w:r>
          </w:p>
        </w:tc>
        <w:tc>
          <w:tcPr>
            <w:tcW w:type="pct" w:w="75%"/>
          </w:tcPr>
          <w:p>
            <w:r>
              <w:rPr>
                <w:b w:val="false"/>
                <w:bCs w:val="false"/>
              </w:rPr>
              <w:t xml:space="preserve">Which roles, beyond the server owner and Administrator/Manage Server, can create and edit commands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Command prefix</w:t>
            </w:r>
          </w:p>
        </w:tc>
        <w:tc>
          <w:tcPr>
            <w:tcW w:type="pct" w:w="75%"/>
          </w:tcPr>
          <w:p>
            <w:r>
              <w:rPr>
                <w:b w:val="false"/>
                <w:bCs w:val="false"/>
              </w:rPr>
              <w:t xml:space="preserve">The prefix the built-in !ping, !info, and !config commands respond to. Does not affect your own commands' trigger text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Built-in commands</w:t>
            </w:r>
          </w:p>
        </w:tc>
        <w:tc>
          <w:tcPr>
            <w:tcW w:type="pct" w:w="75%"/>
          </w:tcPr>
          <w:p>
            <w:r>
              <w:rPr>
                <w:b w:val="false"/>
                <w:bCs w:val="false"/>
              </w:rPr>
              <w:t xml:space="preserve">Turns ping, info, and config on or off individually for this server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Error log channel</w:t>
            </w:r>
          </w:p>
        </w:tc>
        <w:tc>
          <w:tcPr>
            <w:tcW w:type="pct" w:w="75%"/>
          </w:tcPr>
          <w:p>
            <w:r>
              <w:rPr>
                <w:b w:val="false"/>
                <w:bCs w:val="false"/>
              </w:rPr>
              <w:t xml:space="preserve">Where the bot posts a short notice if a saved command hits an error while running</w:t>
            </w:r>
          </w:p>
        </w:tc>
      </w:tr>
    </w:tbl>
    <w:p>
      <w:pPr>
        <w:pStyle w:val="Heading1"/>
        <w:spacing w:after="120" w:before="300"/>
      </w:pPr>
      <w:r>
        <w:t xml:space="preserve">Built-in Bot Commands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Command</w:t>
            </w:r>
          </w:p>
        </w:tc>
        <w:tc>
          <w:tcPr>
            <w:tcW w:type="pct" w:w="75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What it does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!ping</w:t>
            </w:r>
          </w:p>
        </w:tc>
        <w:tc>
          <w:tcPr>
            <w:tcW w:type="pct" w:w="75%"/>
          </w:tcPr>
          <w:p>
            <w:r>
              <w:rPr>
                <w:b w:val="false"/>
                <w:bCs w:val="false"/>
              </w:rPr>
              <w:t xml:space="preserve">Replies with the bot's current latency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!info</w:t>
            </w:r>
          </w:p>
        </w:tc>
        <w:tc>
          <w:tcPr>
            <w:tcW w:type="pct" w:w="75%"/>
          </w:tcPr>
          <w:p>
            <w:r>
              <w:rPr>
                <w:b w:val="false"/>
                <w:bCs w:val="false"/>
              </w:rPr>
              <w:t xml:space="preserve">Replies with how many custom commands are enabled in the server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!config</w:t>
            </w:r>
          </w:p>
        </w:tc>
        <w:tc>
          <w:tcPr>
            <w:tcW w:type="pct" w:w="75%"/>
          </w:tcPr>
          <w:p>
            <w:r>
              <w:rPr>
                <w:b w:val="false"/>
                <w:bCs w:val="false"/>
              </w:rPr>
              <w:t xml:space="preserve">Replies with a link to this server's dashboard</w:t>
            </w:r>
          </w:p>
        </w:tc>
      </w:tr>
    </w:tbl>
    <w:p>
      <w:pPr>
        <w:spacing w:after="100"/>
      </w:pPr>
    </w:p>
    <w:p>
      <w:pPr>
        <w:spacing w:after="160"/>
      </w:pPr>
      <w:r>
        <w:rPr>
          <w:i/>
          <w:iCs/>
        </w:rPr>
        <w:t xml:space="preserve">The ! shown here is the default prefix; it changes if you set a custom one in Server Settings.</w:t>
      </w:r>
    </w:p>
    <w:p>
      <w:pPr>
        <w:pStyle w:val="Heading1"/>
        <w:spacing w:after="120" w:before="300"/>
      </w:pPr>
      <w:r>
        <w:t xml:space="preserve">Error Messages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5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Message</w:t>
            </w:r>
          </w:p>
        </w:tc>
        <w:tc>
          <w:tcPr>
            <w:tcW w:type="pct" w:w="65%"/>
            <w:shd w:fill="2B2D3A" w:val="clear"/>
          </w:tcPr>
          <w:p>
            <w:r>
              <w:rPr>
                <w:b/>
                <w:bCs/>
                <w:color w:val="FFFFFF"/>
              </w:rPr>
              <w:t xml:space="preserve">What it means</w:t>
            </w:r>
          </w:p>
        </w:tc>
      </w:tr>
      <w:tr>
        <w:tc>
          <w:tcPr>
            <w:tcW w:type="pct" w:w="35%"/>
          </w:tcPr>
          <w:p>
            <w:r>
              <w:rPr>
                <w:b w:val="false"/>
                <w:bCs w:val="false"/>
              </w:rPr>
              <w:t xml:space="preserve">Unexpected token ... at line N</w:t>
            </w:r>
          </w:p>
        </w:tc>
        <w:tc>
          <w:tcPr>
            <w:tcW w:type="pct" w:w="65%"/>
          </w:tcPr>
          <w:p>
            <w:r>
              <w:rPr>
                <w:b w:val="false"/>
                <w:bCs w:val="false"/>
              </w:rPr>
              <w:t xml:space="preserve">A typo or missing end, quote, or bracket near that line</w:t>
            </w:r>
          </w:p>
        </w:tc>
      </w:tr>
      <w:tr>
        <w:tc>
          <w:tcPr>
            <w:tcW w:type="pct" w:w="35%"/>
          </w:tcPr>
          <w:p>
            <w:r>
              <w:rPr>
                <w:b w:val="false"/>
                <w:bCs w:val="false"/>
              </w:rPr>
              <w:t xml:space="preserve">Undefined variable 'x'</w:t>
            </w:r>
          </w:p>
        </w:tc>
        <w:tc>
          <w:tcPr>
            <w:tcW w:type="pct" w:w="65%"/>
          </w:tcPr>
          <w:p>
            <w:r>
              <w:rPr>
                <w:b w:val="false"/>
                <w:bCs w:val="false"/>
              </w:rPr>
              <w:t xml:space="preserve">A variable was used before it was assigned a value</w:t>
            </w:r>
          </w:p>
        </w:tc>
      </w:tr>
      <w:tr>
        <w:tc>
          <w:tcPr>
            <w:tcW w:type="pct" w:w="35%"/>
          </w:tcPr>
          <w:p>
            <w:r>
              <w:rPr>
                <w:b w:val="false"/>
                <w:bCs w:val="false"/>
              </w:rPr>
              <w:t xml:space="preserve">Expected a number, got String</w:t>
            </w:r>
          </w:p>
        </w:tc>
        <w:tc>
          <w:tcPr>
            <w:tcW w:type="pct" w:w="65%"/>
          </w:tcPr>
          <w:p>
            <w:r>
              <w:rPr>
                <w:b w:val="false"/>
                <w:bCs w:val="false"/>
              </w:rPr>
              <w:t xml:space="preserve">Math was attempted on text, check int() or float()</w:t>
            </w:r>
          </w:p>
        </w:tc>
      </w:tr>
      <w:tr>
        <w:tc>
          <w:tcPr>
            <w:tcW w:type="pct" w:w="35%"/>
          </w:tcPr>
          <w:p>
            <w:r>
              <w:rPr>
                <w:b w:val="false"/>
                <w:bCs w:val="false"/>
              </w:rPr>
              <w:t xml:space="preserve">has no on message("...") handler matching the trigger</w:t>
            </w:r>
          </w:p>
        </w:tc>
        <w:tc>
          <w:tcPr>
            <w:tcW w:type="pct" w:w="65%"/>
          </w:tcPr>
          <w:p>
            <w:r>
              <w:rPr>
                <w:b w:val="false"/>
                <w:bCs w:val="false"/>
              </w:rPr>
              <w:t xml:space="preserve">The trigger word does not match the on message(...) line (or, for events like member_join, the handler needs to be a zero-argument on member_join())</w:t>
            </w:r>
          </w:p>
        </w:tc>
      </w:tr>
      <w:tr>
        <w:tc>
          <w:tcPr>
            <w:tcW w:type="pct" w:w="35%"/>
          </w:tcPr>
          <w:p>
            <w:r>
              <w:rPr>
                <w:b w:val="false"/>
                <w:bCs w:val="false"/>
              </w:rPr>
              <w:t xml:space="preserve">Script exceeded ... step limit</w:t>
            </w:r>
          </w:p>
        </w:tc>
        <w:tc>
          <w:tcPr>
            <w:tcW w:type="pct" w:w="65%"/>
          </w:tcPr>
          <w:p>
            <w:r>
              <w:rPr>
                <w:b w:val="false"/>
                <w:bCs w:val="false"/>
              </w:rPr>
              <w:t xml:space="preserve">Almost always an infinite while loop, check the loop's condition</w:t>
            </w:r>
          </w:p>
        </w:tc>
      </w:tr>
      <w:tr>
        <w:tc>
          <w:tcPr>
            <w:tcW w:type="pct" w:w="35%"/>
          </w:tcPr>
          <w:p>
            <w:r>
              <w:rPr>
                <w:b w:val="false"/>
                <w:bCs w:val="false"/>
              </w:rPr>
              <w:t xml:space="preserve">This command's code doesn't match a pattern the block editor understands yet</w:t>
            </w:r>
          </w:p>
        </w:tc>
        <w:tc>
          <w:tcPr>
            <w:tcW w:type="pct" w:w="65%"/>
          </w:tcPr>
          <w:p>
            <w:r>
              <w:rPr>
                <w:b w:val="false"/>
                <w:bCs w:val="false"/>
              </w:rPr>
              <w:t xml:space="preserve">The Code view has something (a loop, a custom function, hand-written logic) that the Blocks view cannot represent. The code is left untouched</w:t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2026-09-07T21:13:46.814Z</dcterms:created>
  <dcterms:modified xsi:type="dcterms:W3CDTF">2026-09-07T21:13:46.814Z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